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75" w:rsidRPr="002E1675" w:rsidRDefault="002E1675" w:rsidP="002E1675">
      <w:pPr>
        <w:shd w:val="clear" w:color="auto" w:fill="FFFFFF"/>
        <w:spacing w:before="375" w:after="375" w:line="240" w:lineRule="auto"/>
        <w:outlineLvl w:val="1"/>
        <w:rPr>
          <w:rFonts w:ascii="Arial" w:eastAsia="Times New Roman" w:hAnsi="Arial" w:cs="Arial"/>
          <w:b/>
          <w:bCs/>
          <w:color w:val="003471"/>
          <w:sz w:val="54"/>
          <w:szCs w:val="54"/>
          <w:lang w:eastAsia="pl-PL"/>
        </w:rPr>
      </w:pPr>
      <w:r w:rsidRPr="002E1675">
        <w:rPr>
          <w:rFonts w:ascii="Arial" w:eastAsia="Times New Roman" w:hAnsi="Arial" w:cs="Arial"/>
          <w:b/>
          <w:bCs/>
          <w:color w:val="003471"/>
          <w:sz w:val="54"/>
          <w:szCs w:val="54"/>
          <w:lang w:eastAsia="pl-PL"/>
        </w:rPr>
        <w:t>Świadczenia dla uczniów - Rządowy program pomocy uczniom niepełnosprawnym w formie dofinansowania zakupu podręczników, materiałów edukacyjnych i materiałów ćwiczeniowych w latach 2020-2022</w:t>
      </w:r>
    </w:p>
    <w:p w:rsidR="002E1675" w:rsidRPr="002E1675" w:rsidRDefault="002E1675" w:rsidP="002E167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</w:pPr>
      <w:r w:rsidRPr="002E1675"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  <w:t>Wymagane dokumenty</w:t>
      </w:r>
    </w:p>
    <w:p w:rsidR="002E1675" w:rsidRPr="002E1675" w:rsidRDefault="002E1675" w:rsidP="002E1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W latach 2020-2022 programem będą objęci uczniowie:</w:t>
      </w:r>
    </w:p>
    <w:p w:rsidR="002E1675" w:rsidRPr="002E1675" w:rsidRDefault="002E1675" w:rsidP="002E16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słabowidzący,</w:t>
      </w:r>
    </w:p>
    <w:p w:rsidR="002E1675" w:rsidRPr="002E1675" w:rsidRDefault="002E1675" w:rsidP="002E16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niesłyszący,</w:t>
      </w:r>
    </w:p>
    <w:p w:rsidR="002E1675" w:rsidRPr="002E1675" w:rsidRDefault="002E1675" w:rsidP="002E16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słabosłyszący,</w:t>
      </w:r>
    </w:p>
    <w:p w:rsidR="002E1675" w:rsidRPr="002E1675" w:rsidRDefault="002E1675" w:rsidP="002E16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z niepełnosprawnością ruchową, w tym z afazją,</w:t>
      </w:r>
    </w:p>
    <w:p w:rsidR="002E1675" w:rsidRPr="002E1675" w:rsidRDefault="002E1675" w:rsidP="002E16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 xml:space="preserve">z autyzmem, w tym z zespołem </w:t>
      </w:r>
      <w:proofErr w:type="spellStart"/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Aspergera</w:t>
      </w:r>
      <w:proofErr w:type="spellEnd"/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,</w:t>
      </w:r>
    </w:p>
    <w:p w:rsidR="002E1675" w:rsidRPr="002E1675" w:rsidRDefault="002E1675" w:rsidP="002E16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z niepełnosprawnością intelektualną w stopniu lekkim, umiarkowanym lub znacznym,</w:t>
      </w:r>
    </w:p>
    <w:p w:rsidR="002E1675" w:rsidRPr="002E1675" w:rsidRDefault="002E1675" w:rsidP="002E16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z niepełnosprawnościami sprzężonymi (w przypadku gdy są to niepełnosprawności spośród wyżej wymienionych niepełnosprawności),</w:t>
      </w:r>
    </w:p>
    <w:p w:rsidR="002E1675" w:rsidRPr="002E1675" w:rsidRDefault="002E1675" w:rsidP="002E1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posiadający orzeczenie o potrzebie kształcenia specjalnego,</w:t>
      </w: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 o którym mowa w art. 127 ust. 10 ustawy z dnia 14 grudnia 2016 r. - Prawo oświatowe (Dz. U. z 2020 r. poz. 910</w:t>
      </w:r>
      <w:r w:rsidRPr="002E1675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), albo orzeczenie o potrzebie kształcenia specjalnego,</w:t>
      </w: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 o którym mowa w art. 312 ust. 1 ustawy z dnia 14 grudnia 2016 r. - Przepisy wprowadzające ustawę - Prawo oświatowe (Dz. U. z 2017 r. poz. 60, 949 i 2203, z 2018 r. poz. 2245 oraz z 2019 r. poz. 1287).</w:t>
      </w:r>
    </w:p>
    <w:p w:rsidR="002E1675" w:rsidRPr="002E1675" w:rsidRDefault="002E1675" w:rsidP="002E16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Pomoc dotyczy dofinansowania zakupu podręczników zarówno do kształcenia ogólnego, jak i zawodowego, w obu przypadkach również podręczników do kształcenia specjalnego, a także materiałów edukacyjnych i materiałów ćwiczeniowych.</w:t>
      </w:r>
    </w:p>
    <w:p w:rsidR="002E1675" w:rsidRPr="002E1675" w:rsidRDefault="002E1675" w:rsidP="002E16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Stawki dofinansowania wynoszą od 225,00 zł do 445,00 zł dla ucznia, w zależności od rodzaju szkoły, do której uczeń będzie uczęszczał w latach 2020-2022. </w:t>
      </w:r>
    </w:p>
    <w:p w:rsidR="002E1675" w:rsidRDefault="002E1675" w:rsidP="002E167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</w:pPr>
    </w:p>
    <w:p w:rsidR="002E1675" w:rsidRDefault="002E1675" w:rsidP="002E167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</w:pPr>
    </w:p>
    <w:p w:rsidR="002E1675" w:rsidRPr="002E1675" w:rsidRDefault="002E1675" w:rsidP="002E167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</w:pPr>
      <w:bookmarkStart w:id="0" w:name="_GoBack"/>
      <w:bookmarkEnd w:id="0"/>
      <w:r w:rsidRPr="002E1675"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  <w:lastRenderedPageBreak/>
        <w:t>Miejsce złożenia dokumentów</w:t>
      </w:r>
    </w:p>
    <w:p w:rsidR="002E1675" w:rsidRPr="002E1675" w:rsidRDefault="002E1675" w:rsidP="002E16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Wniosek o dofinansowanie zakupu podręczników składa się do dyrektora szkoły, do której uczeń będzie uczęszczał odpowiednio w danym roku szkolnym.</w:t>
      </w:r>
    </w:p>
    <w:p w:rsidR="002E1675" w:rsidRPr="002E1675" w:rsidRDefault="002E1675" w:rsidP="002E167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</w:pPr>
      <w:r w:rsidRPr="002E1675"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  <w:t>Opłaty</w:t>
      </w:r>
    </w:p>
    <w:p w:rsidR="002E1675" w:rsidRPr="002E1675" w:rsidRDefault="002E1675" w:rsidP="002E16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Brak opłat</w:t>
      </w:r>
    </w:p>
    <w:p w:rsidR="002E1675" w:rsidRPr="002E1675" w:rsidRDefault="002E1675" w:rsidP="002E167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</w:pPr>
      <w:r w:rsidRPr="002E1675"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  <w:t>Termin i sposób załatwienia</w:t>
      </w:r>
    </w:p>
    <w:p w:rsidR="002E1675" w:rsidRPr="002E1675" w:rsidRDefault="002E1675" w:rsidP="002E1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Wniosek o dofinansowanie zakupu podręczników, materiałów edukacyjnych i materiałów ćwiczeniowych składa się odpowiednio w roku szkolnym:</w:t>
      </w:r>
    </w:p>
    <w:p w:rsidR="002E1675" w:rsidRPr="002E1675" w:rsidRDefault="002E1675" w:rsidP="002E16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- 2020/2021 w terminie do 30 września 2020 r.                                                                                            </w:t>
      </w:r>
    </w:p>
    <w:p w:rsidR="002E1675" w:rsidRPr="002E1675" w:rsidRDefault="002E1675" w:rsidP="002E16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- 2021/2022 w terminie do 30 września 2021 r.                                                                                    </w:t>
      </w:r>
    </w:p>
    <w:p w:rsidR="002E1675" w:rsidRPr="002E1675" w:rsidRDefault="002E1675" w:rsidP="002E16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- 2022/2023 w terminie do 30 września 2022 r.</w:t>
      </w:r>
    </w:p>
    <w:p w:rsidR="002E1675" w:rsidRPr="002E1675" w:rsidRDefault="002E1675" w:rsidP="002E16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Wniosek złożyć może pełnoletni uczeń lub opiekun ucznia tj.:</w:t>
      </w:r>
    </w:p>
    <w:p w:rsidR="002E1675" w:rsidRPr="002E1675" w:rsidRDefault="002E1675" w:rsidP="002E16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Rodzic;</w:t>
      </w:r>
    </w:p>
    <w:p w:rsidR="002E1675" w:rsidRPr="002E1675" w:rsidRDefault="002E1675" w:rsidP="002E16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Opiekun prawny;</w:t>
      </w:r>
    </w:p>
    <w:p w:rsidR="002E1675" w:rsidRPr="002E1675" w:rsidRDefault="002E1675" w:rsidP="002E16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Rodzic zastępczy;</w:t>
      </w:r>
    </w:p>
    <w:p w:rsidR="002E1675" w:rsidRPr="002E1675" w:rsidRDefault="002E1675" w:rsidP="002E16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Osoba prowadząca rodzinny dom dziecka;</w:t>
      </w:r>
    </w:p>
    <w:p w:rsidR="002E1675" w:rsidRPr="002E1675" w:rsidRDefault="002E1675" w:rsidP="002E16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Osoba faktycznie opiekująca się dzieckiem, jeżeli wystąpiła z wnioskiem do sądu opiekuńczego o przysposobienie dziecka;</w:t>
      </w:r>
    </w:p>
    <w:p w:rsidR="002E1675" w:rsidRPr="002E1675" w:rsidRDefault="002E1675" w:rsidP="002E16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Za zgodą wyżej wymienionych wniosek może złożyć:</w:t>
      </w:r>
    </w:p>
    <w:p w:rsidR="002E1675" w:rsidRPr="002E1675" w:rsidRDefault="002E1675" w:rsidP="002E16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nauczyciel,</w:t>
      </w:r>
    </w:p>
    <w:p w:rsidR="002E1675" w:rsidRPr="002E1675" w:rsidRDefault="002E1675" w:rsidP="002E16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pracownik socjalny,</w:t>
      </w:r>
    </w:p>
    <w:p w:rsidR="002E1675" w:rsidRPr="002E1675" w:rsidRDefault="002E1675" w:rsidP="002E16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inna osoba.</w:t>
      </w:r>
    </w:p>
    <w:p w:rsidR="002E1675" w:rsidRPr="002E1675" w:rsidRDefault="002E1675" w:rsidP="002E16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Zwrot kosztów zakupu podręczników do kształcenia ogólnego, w tym podręczników do kształcenia specjalnego lub podręczników do kształcenia w zawodach, dopuszczonych do użytku szkolnego przez ministra właściwego do spraw oświaty i wychowania oraz materiałów edukacyjnych i materiałów ćwiczeniowych następuje w terminie do dnia 7 grudnia odpowiednio 2020 r., 2021 r. i 2022 r., do wysokości kwot określonych w programie, po przedłożeniu potwierdzenia zakupu.</w:t>
      </w:r>
    </w:p>
    <w:p w:rsidR="002E1675" w:rsidRPr="002E1675" w:rsidRDefault="002E1675" w:rsidP="002E16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 xml:space="preserve">Dowodem zakupu podręczników lub materiałów edukacyjnych, jest faktura VAT wystawiona imiennie na ucznia lub opiekunów ucznia, rachunek, paragon lub oświadczenie o zakupie odpowiednio podręczników, materiałów edukacyjnych lub materiałów ćwiczeniowych.                                                                            W przypadku złożenia oświadczenia należy do niego dołączyć informację o rozliczeniu wydatków odpowiednio na zakup podręczników,  materiałów edukacyjnych lub </w:t>
      </w: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lastRenderedPageBreak/>
        <w:t>materiałów ćwiczeniowych tylko w ramach Rządowego programu pomocy uczniom niepełnosprawnym w formie dofinasowania zakupu podręczników, materiałów edukacyjnych i materiałów ćwiczeniowych w latach 2020-2022.</w:t>
      </w:r>
    </w:p>
    <w:p w:rsidR="002E1675" w:rsidRPr="002E1675" w:rsidRDefault="002E1675" w:rsidP="002E167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</w:pPr>
      <w:r w:rsidRPr="002E1675"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  <w:t>Podstawa prawna</w:t>
      </w:r>
    </w:p>
    <w:p w:rsidR="002E1675" w:rsidRPr="002E1675" w:rsidRDefault="002E1675" w:rsidP="002E16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Rozporządzenie Rady Ministrów z dnia 26  czerwca 2020 r. r. w sprawie szczegółowych warunków udzielania pomocy finansowej uczniom niepełnosprawnym w formie dofinansowania zakupu podręczników, materiałów edukacyjnych i materiałów ćwiczeniowych w latach 2020-2022</w:t>
      </w:r>
    </w:p>
    <w:p w:rsidR="002E1675" w:rsidRPr="002E1675" w:rsidRDefault="002E1675" w:rsidP="002E16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Uchwała nr 89/2020 Rady Ministrów z dnia 26 czerwca 2020 r. w sprawie Rządowego programu pomocy uczniom niepełnosprawnym w formie dofinansowania zakupu podręczników, materiałów edukacyjnych i materiałów ćwiczeniowych w latach 2020-2022</w:t>
      </w:r>
    </w:p>
    <w:p w:rsidR="002E1675" w:rsidRPr="002E1675" w:rsidRDefault="002E1675" w:rsidP="002E16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E167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Zarządzenie Nr617/2020/P Prezydenta Miasta Poznania z dnia 12 sierpnia 2020 r. w sprawie ustalenia terminu składania wniosków na dofinansowanie zakupu podręczników, materiałów edukacyjnych i materiałów ćwiczeniowych w latach 2020-2022</w:t>
      </w:r>
    </w:p>
    <w:p w:rsidR="000525C0" w:rsidRDefault="000525C0"/>
    <w:sectPr w:rsidR="0005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294E"/>
    <w:multiLevelType w:val="multilevel"/>
    <w:tmpl w:val="7FC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D3A63"/>
    <w:multiLevelType w:val="multilevel"/>
    <w:tmpl w:val="4876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F2D9E"/>
    <w:multiLevelType w:val="multilevel"/>
    <w:tmpl w:val="9884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E2C58"/>
    <w:multiLevelType w:val="multilevel"/>
    <w:tmpl w:val="E7A0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D6460"/>
    <w:multiLevelType w:val="multilevel"/>
    <w:tmpl w:val="0320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C3129F"/>
    <w:multiLevelType w:val="multilevel"/>
    <w:tmpl w:val="3924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75"/>
    <w:rsid w:val="000525C0"/>
    <w:rsid w:val="002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E1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E1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16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16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E16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16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16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16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E1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E1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16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16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E16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16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16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1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9622">
              <w:marLeft w:val="0"/>
              <w:marRight w:val="0"/>
              <w:marTop w:val="0"/>
              <w:marBottom w:val="300"/>
              <w:divBdr>
                <w:top w:val="single" w:sz="18" w:space="11" w:color="0072BC"/>
                <w:left w:val="single" w:sz="18" w:space="11" w:color="0072BC"/>
                <w:bottom w:val="single" w:sz="18" w:space="11" w:color="0072BC"/>
                <w:right w:val="single" w:sz="18" w:space="11" w:color="0072BC"/>
              </w:divBdr>
            </w:div>
          </w:divsChild>
        </w:div>
        <w:div w:id="2013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618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2020-09-30T13:19:00Z</dcterms:created>
  <dcterms:modified xsi:type="dcterms:W3CDTF">2020-09-30T13:29:00Z</dcterms:modified>
</cp:coreProperties>
</file>